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97" w:rsidRPr="00A96CD5" w:rsidRDefault="00FA7F60" w:rsidP="0003039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96CD5">
        <w:rPr>
          <w:rFonts w:ascii="Arial" w:hAnsi="Arial" w:cs="Arial"/>
          <w:b/>
          <w:sz w:val="24"/>
          <w:szCs w:val="24"/>
        </w:rPr>
        <w:t xml:space="preserve">Projektna naloga za </w:t>
      </w:r>
      <w:r w:rsidR="00934856" w:rsidRPr="00A96CD5">
        <w:rPr>
          <w:rFonts w:ascii="Arial" w:hAnsi="Arial" w:cs="Arial"/>
          <w:b/>
          <w:sz w:val="24"/>
          <w:szCs w:val="24"/>
        </w:rPr>
        <w:t xml:space="preserve">izdelavo </w:t>
      </w:r>
      <w:r w:rsidR="00A937F0" w:rsidRPr="00A96CD5">
        <w:rPr>
          <w:rFonts w:ascii="Arial" w:hAnsi="Arial" w:cs="Arial"/>
          <w:b/>
          <w:sz w:val="24"/>
          <w:szCs w:val="24"/>
        </w:rPr>
        <w:t>INZI</w:t>
      </w:r>
    </w:p>
    <w:p w:rsidR="00A937F0" w:rsidRPr="00A96CD5" w:rsidRDefault="00782D6C" w:rsidP="00A937F0">
      <w:pPr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A937F0" w:rsidRPr="00A96CD5">
        <w:rPr>
          <w:rFonts w:ascii="Arial" w:hAnsi="Arial" w:cs="Arial"/>
        </w:rPr>
        <w:t xml:space="preserve"> </w:t>
      </w:r>
      <w:r w:rsidR="00030397" w:rsidRPr="00A96CD5">
        <w:rPr>
          <w:rFonts w:ascii="Arial" w:hAnsi="Arial" w:cs="Arial"/>
        </w:rPr>
        <w:t>Obnovo cestn</w:t>
      </w:r>
      <w:r w:rsidR="0017383F">
        <w:rPr>
          <w:rFonts w:ascii="Arial" w:hAnsi="Arial" w:cs="Arial"/>
        </w:rPr>
        <w:t>ih odsekov</w:t>
      </w:r>
      <w:r w:rsidR="00A937F0" w:rsidRPr="00A96CD5">
        <w:rPr>
          <w:rFonts w:ascii="Arial" w:hAnsi="Arial" w:cs="Arial"/>
        </w:rPr>
        <w:t xml:space="preserve"> </w:t>
      </w:r>
      <w:r w:rsidR="0017383F">
        <w:rPr>
          <w:rFonts w:ascii="Arial" w:hAnsi="Arial" w:cs="Arial"/>
        </w:rPr>
        <w:t xml:space="preserve">JP 701591 Maček - Govce in </w:t>
      </w:r>
      <w:r w:rsidR="0017383F" w:rsidRPr="00A96CD5">
        <w:rPr>
          <w:rFonts w:ascii="Arial" w:hAnsi="Arial" w:cs="Arial"/>
        </w:rPr>
        <w:t xml:space="preserve">JP 701791 </w:t>
      </w:r>
      <w:proofErr w:type="spellStart"/>
      <w:r w:rsidR="0017383F" w:rsidRPr="00A96CD5">
        <w:rPr>
          <w:rFonts w:ascii="Arial" w:hAnsi="Arial" w:cs="Arial"/>
        </w:rPr>
        <w:t>Plavc</w:t>
      </w:r>
      <w:proofErr w:type="spellEnd"/>
      <w:r w:rsidR="0017383F">
        <w:rPr>
          <w:rFonts w:ascii="Arial" w:hAnsi="Arial" w:cs="Arial"/>
        </w:rPr>
        <w:t xml:space="preserve"> </w:t>
      </w:r>
      <w:r w:rsidR="0017383F" w:rsidRPr="00A96CD5">
        <w:rPr>
          <w:rFonts w:ascii="Arial" w:hAnsi="Arial" w:cs="Arial"/>
        </w:rPr>
        <w:t>-</w:t>
      </w:r>
      <w:r w:rsidR="0017383F">
        <w:rPr>
          <w:rFonts w:ascii="Arial" w:hAnsi="Arial" w:cs="Arial"/>
        </w:rPr>
        <w:t xml:space="preserve"> </w:t>
      </w:r>
      <w:proofErr w:type="spellStart"/>
      <w:r w:rsidR="0017383F" w:rsidRPr="00A96CD5">
        <w:rPr>
          <w:rFonts w:ascii="Arial" w:hAnsi="Arial" w:cs="Arial"/>
        </w:rPr>
        <w:t>Kaluder</w:t>
      </w:r>
      <w:proofErr w:type="spellEnd"/>
      <w:r w:rsidR="0017383F">
        <w:rPr>
          <w:rFonts w:ascii="Arial" w:hAnsi="Arial" w:cs="Arial"/>
        </w:rPr>
        <w:t xml:space="preserve"> </w:t>
      </w:r>
      <w:r w:rsidR="00030397" w:rsidRPr="00A96CD5">
        <w:rPr>
          <w:rFonts w:ascii="Arial" w:hAnsi="Arial" w:cs="Arial"/>
        </w:rPr>
        <w:t>v skupni dolžini cca 1</w:t>
      </w:r>
      <w:r w:rsidR="0017383F">
        <w:rPr>
          <w:rFonts w:ascii="Arial" w:hAnsi="Arial" w:cs="Arial"/>
        </w:rPr>
        <w:t>.</w:t>
      </w:r>
      <w:r w:rsidR="00517294">
        <w:rPr>
          <w:rFonts w:ascii="Arial" w:hAnsi="Arial" w:cs="Arial"/>
        </w:rPr>
        <w:t>400</w:t>
      </w:r>
      <w:r w:rsidR="00030397" w:rsidRPr="00A96CD5">
        <w:rPr>
          <w:rFonts w:ascii="Arial" w:hAnsi="Arial" w:cs="Arial"/>
        </w:rPr>
        <w:t xml:space="preserve"> m</w:t>
      </w:r>
      <w:r w:rsidR="0017383F">
        <w:rPr>
          <w:rFonts w:ascii="Arial" w:hAnsi="Arial" w:cs="Arial"/>
        </w:rPr>
        <w:t>.</w:t>
      </w:r>
    </w:p>
    <w:p w:rsidR="00A937F0" w:rsidRDefault="00A937F0"/>
    <w:p w:rsidR="00A937F0" w:rsidRPr="00A96CD5" w:rsidRDefault="00A937F0">
      <w:pPr>
        <w:rPr>
          <w:rFonts w:ascii="Arial" w:hAnsi="Arial" w:cs="Arial"/>
          <w:b/>
        </w:rPr>
      </w:pPr>
      <w:r w:rsidRPr="00A96CD5">
        <w:rPr>
          <w:rFonts w:ascii="Arial" w:hAnsi="Arial" w:cs="Arial"/>
          <w:b/>
        </w:rPr>
        <w:t>Opis obstoječega stanja</w:t>
      </w:r>
    </w:p>
    <w:p w:rsidR="009E202A" w:rsidRPr="00A96CD5" w:rsidRDefault="009E202A">
      <w:pPr>
        <w:rPr>
          <w:rFonts w:ascii="Arial" w:hAnsi="Arial" w:cs="Arial"/>
        </w:rPr>
      </w:pPr>
      <w:r w:rsidRPr="00A96CD5">
        <w:rPr>
          <w:rFonts w:ascii="Arial" w:hAnsi="Arial" w:cs="Arial"/>
        </w:rPr>
        <w:t>Obnova ceste je predvidena na območju trase obstoječe makadamske ceste.</w:t>
      </w:r>
    </w:p>
    <w:p w:rsidR="00F94B9C" w:rsidRDefault="009E202A">
      <w:pPr>
        <w:rPr>
          <w:rFonts w:ascii="Arial" w:hAnsi="Arial" w:cs="Arial"/>
        </w:rPr>
      </w:pPr>
      <w:r w:rsidRPr="00A96CD5">
        <w:rPr>
          <w:rFonts w:ascii="Arial" w:hAnsi="Arial" w:cs="Arial"/>
        </w:rPr>
        <w:t>Obnova obravnavanih cestnih odsekov se začne</w:t>
      </w:r>
      <w:r w:rsidR="00F94B9C">
        <w:rPr>
          <w:rFonts w:ascii="Arial" w:hAnsi="Arial" w:cs="Arial"/>
        </w:rPr>
        <w:t>:</w:t>
      </w:r>
    </w:p>
    <w:p w:rsidR="003D7530" w:rsidRPr="003D7530" w:rsidRDefault="00F94B9C" w:rsidP="003D7530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3D7530">
        <w:rPr>
          <w:rFonts w:ascii="Arial" w:hAnsi="Arial" w:cs="Arial"/>
        </w:rPr>
        <w:t xml:space="preserve">JP 701591 Maček - Govce </w:t>
      </w:r>
      <w:r w:rsidR="002838A7">
        <w:rPr>
          <w:rFonts w:ascii="Arial" w:hAnsi="Arial" w:cs="Arial"/>
        </w:rPr>
        <w:t xml:space="preserve">390 metrov: </w:t>
      </w:r>
      <w:r w:rsidRPr="003D7530">
        <w:rPr>
          <w:rFonts w:ascii="Arial" w:hAnsi="Arial" w:cs="Arial"/>
        </w:rPr>
        <w:t xml:space="preserve">od pričetka makadamskega dela vozišča (+ 0.370 m) do od priključka z JP 701791 </w:t>
      </w:r>
      <w:proofErr w:type="spellStart"/>
      <w:r w:rsidRPr="003D7530">
        <w:rPr>
          <w:rFonts w:ascii="Arial" w:hAnsi="Arial" w:cs="Arial"/>
        </w:rPr>
        <w:t>Plavc</w:t>
      </w:r>
      <w:proofErr w:type="spellEnd"/>
      <w:r w:rsidRPr="003D7530">
        <w:rPr>
          <w:rFonts w:ascii="Arial" w:hAnsi="Arial" w:cs="Arial"/>
        </w:rPr>
        <w:t xml:space="preserve"> - </w:t>
      </w:r>
      <w:proofErr w:type="spellStart"/>
      <w:r w:rsidRPr="003D7530">
        <w:rPr>
          <w:rFonts w:ascii="Arial" w:hAnsi="Arial" w:cs="Arial"/>
        </w:rPr>
        <w:t>Kaluder</w:t>
      </w:r>
      <w:proofErr w:type="spellEnd"/>
      <w:r w:rsidRPr="003D7530">
        <w:rPr>
          <w:rFonts w:ascii="Arial" w:hAnsi="Arial" w:cs="Arial"/>
        </w:rPr>
        <w:t xml:space="preserve"> </w:t>
      </w:r>
      <w:r w:rsidR="00E003AA">
        <w:rPr>
          <w:rFonts w:ascii="Arial" w:hAnsi="Arial" w:cs="Arial"/>
        </w:rPr>
        <w:t>(+ 0.760 m), označeno z rdečo barvo.</w:t>
      </w:r>
    </w:p>
    <w:p w:rsidR="009E202A" w:rsidRPr="003D7530" w:rsidRDefault="00F94B9C" w:rsidP="003D7530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3D7530">
        <w:rPr>
          <w:rFonts w:ascii="Arial" w:hAnsi="Arial" w:cs="Arial"/>
        </w:rPr>
        <w:br/>
        <w:t xml:space="preserve">2. JP 701791 </w:t>
      </w:r>
      <w:proofErr w:type="spellStart"/>
      <w:r w:rsidRPr="003D7530">
        <w:rPr>
          <w:rFonts w:ascii="Arial" w:hAnsi="Arial" w:cs="Arial"/>
        </w:rPr>
        <w:t>Plavc</w:t>
      </w:r>
      <w:proofErr w:type="spellEnd"/>
      <w:r w:rsidRPr="003D7530">
        <w:rPr>
          <w:rFonts w:ascii="Arial" w:hAnsi="Arial" w:cs="Arial"/>
        </w:rPr>
        <w:t xml:space="preserve"> </w:t>
      </w:r>
      <w:r w:rsidR="00C151B2" w:rsidRPr="003D7530">
        <w:rPr>
          <w:rFonts w:ascii="Arial" w:hAnsi="Arial" w:cs="Arial"/>
        </w:rPr>
        <w:t>-</w:t>
      </w:r>
      <w:r w:rsidRPr="003D7530">
        <w:rPr>
          <w:rFonts w:ascii="Arial" w:hAnsi="Arial" w:cs="Arial"/>
        </w:rPr>
        <w:t xml:space="preserve"> </w:t>
      </w:r>
      <w:proofErr w:type="spellStart"/>
      <w:r w:rsidRPr="003D7530">
        <w:rPr>
          <w:rFonts w:ascii="Arial" w:hAnsi="Arial" w:cs="Arial"/>
        </w:rPr>
        <w:t>Kaluder</w:t>
      </w:r>
      <w:proofErr w:type="spellEnd"/>
      <w:r w:rsidR="002838A7">
        <w:rPr>
          <w:rFonts w:ascii="Arial" w:hAnsi="Arial" w:cs="Arial"/>
        </w:rPr>
        <w:t xml:space="preserve"> v dolžini 955 metrov:</w:t>
      </w:r>
      <w:r w:rsidRPr="003D7530">
        <w:rPr>
          <w:rFonts w:ascii="Arial" w:hAnsi="Arial" w:cs="Arial"/>
        </w:rPr>
        <w:t xml:space="preserve"> </w:t>
      </w:r>
      <w:r w:rsidR="00C151B2" w:rsidRPr="003D7530">
        <w:rPr>
          <w:rFonts w:ascii="Arial" w:hAnsi="Arial" w:cs="Arial"/>
        </w:rPr>
        <w:t>od</w:t>
      </w:r>
      <w:r w:rsidR="003D7530">
        <w:rPr>
          <w:rFonts w:ascii="Arial" w:hAnsi="Arial" w:cs="Arial"/>
        </w:rPr>
        <w:t xml:space="preserve"> priključka iz JP 701591 Maček - Govce (+ 1.455 m) do </w:t>
      </w:r>
      <w:r w:rsidR="002838A7">
        <w:rPr>
          <w:rFonts w:ascii="Arial" w:hAnsi="Arial" w:cs="Arial"/>
        </w:rPr>
        <w:t>stanovanjske hiše Huda jama 18 (+ 0.500 m)</w:t>
      </w:r>
      <w:r w:rsidR="00E003AA">
        <w:rPr>
          <w:rFonts w:ascii="Arial" w:hAnsi="Arial" w:cs="Arial"/>
        </w:rPr>
        <w:t>, označeno z rumeno barvo.</w:t>
      </w:r>
    </w:p>
    <w:p w:rsidR="004814F9" w:rsidRPr="00A96CD5" w:rsidRDefault="004814F9">
      <w:pPr>
        <w:rPr>
          <w:rFonts w:ascii="Arial" w:hAnsi="Arial" w:cs="Arial"/>
        </w:rPr>
      </w:pPr>
      <w:r w:rsidRPr="00A96CD5">
        <w:rPr>
          <w:rFonts w:ascii="Arial" w:hAnsi="Arial" w:cs="Arial"/>
        </w:rPr>
        <w:t xml:space="preserve">Obravnavana obnova cest leži na začetku trase vzdolžno v položnem terenu, na koncu </w:t>
      </w:r>
      <w:r w:rsidR="00066479" w:rsidRPr="00A96CD5">
        <w:rPr>
          <w:rFonts w:ascii="Arial" w:hAnsi="Arial" w:cs="Arial"/>
        </w:rPr>
        <w:t xml:space="preserve">trase </w:t>
      </w:r>
      <w:r w:rsidRPr="00A96CD5">
        <w:rPr>
          <w:rFonts w:ascii="Arial" w:hAnsi="Arial" w:cs="Arial"/>
        </w:rPr>
        <w:t xml:space="preserve">pa </w:t>
      </w:r>
      <w:r w:rsidR="00066479" w:rsidRPr="00A96CD5">
        <w:rPr>
          <w:rFonts w:ascii="Arial" w:hAnsi="Arial" w:cs="Arial"/>
        </w:rPr>
        <w:t>se strmo spusti. Odvodnjavanje zaledne in padavinske vode je neurejeno.</w:t>
      </w:r>
    </w:p>
    <w:p w:rsidR="004814F9" w:rsidRDefault="004814F9">
      <w:pPr>
        <w:rPr>
          <w:rFonts w:ascii="Arial" w:hAnsi="Arial" w:cs="Arial"/>
        </w:rPr>
      </w:pPr>
      <w:r w:rsidRPr="00A96CD5">
        <w:rPr>
          <w:rFonts w:ascii="Arial" w:hAnsi="Arial" w:cs="Arial"/>
        </w:rPr>
        <w:t>Cest</w:t>
      </w:r>
      <w:r w:rsidR="00782D6C">
        <w:rPr>
          <w:rFonts w:ascii="Arial" w:hAnsi="Arial" w:cs="Arial"/>
        </w:rPr>
        <w:t>a služi kod dostopna cesta</w:t>
      </w:r>
      <w:r w:rsidRPr="00A96CD5">
        <w:rPr>
          <w:rFonts w:ascii="Arial" w:hAnsi="Arial" w:cs="Arial"/>
        </w:rPr>
        <w:t xml:space="preserve"> do stanovanjskih hiš.</w:t>
      </w:r>
    </w:p>
    <w:p w:rsidR="00782D6C" w:rsidRPr="00A96CD5" w:rsidRDefault="00782D6C">
      <w:pPr>
        <w:rPr>
          <w:rFonts w:ascii="Arial" w:hAnsi="Arial" w:cs="Arial"/>
        </w:rPr>
      </w:pPr>
    </w:p>
    <w:p w:rsidR="00066479" w:rsidRPr="00A96CD5" w:rsidRDefault="00066479" w:rsidP="00A96CD5">
      <w:pPr>
        <w:jc w:val="both"/>
        <w:rPr>
          <w:rFonts w:ascii="Arial" w:hAnsi="Arial" w:cs="Arial"/>
          <w:b/>
        </w:rPr>
      </w:pPr>
      <w:r w:rsidRPr="00A96CD5">
        <w:rPr>
          <w:rFonts w:ascii="Arial" w:hAnsi="Arial" w:cs="Arial"/>
          <w:b/>
        </w:rPr>
        <w:t>Smernice:</w:t>
      </w:r>
    </w:p>
    <w:p w:rsidR="00FA7F60" w:rsidRPr="00A96CD5" w:rsidRDefault="002C6A3A" w:rsidP="00A96CD5">
      <w:pPr>
        <w:jc w:val="both"/>
        <w:rPr>
          <w:rFonts w:ascii="Arial" w:hAnsi="Arial" w:cs="Arial"/>
        </w:rPr>
      </w:pPr>
      <w:r w:rsidRPr="00A96CD5">
        <w:rPr>
          <w:rFonts w:ascii="Arial" w:hAnsi="Arial" w:cs="Arial"/>
        </w:rPr>
        <w:t>V skladu s p</w:t>
      </w:r>
      <w:r w:rsidR="001B5E5E" w:rsidRPr="00A96CD5">
        <w:rPr>
          <w:rFonts w:ascii="Arial" w:hAnsi="Arial" w:cs="Arial"/>
        </w:rPr>
        <w:t>ravilnikom o izdelavi projektne dokumentacije je potrebno</w:t>
      </w:r>
      <w:r w:rsidR="001472F2" w:rsidRPr="00A96CD5">
        <w:rPr>
          <w:rFonts w:ascii="Arial" w:hAnsi="Arial" w:cs="Arial"/>
        </w:rPr>
        <w:t xml:space="preserve"> izdelati projektno dokumentacijo na fazi izvedbenega načrta za</w:t>
      </w:r>
      <w:r w:rsidR="001B5E5E" w:rsidRPr="00A96CD5">
        <w:rPr>
          <w:rFonts w:ascii="Arial" w:hAnsi="Arial" w:cs="Arial"/>
        </w:rPr>
        <w:t xml:space="preserve"> obnovo </w:t>
      </w:r>
      <w:r w:rsidR="00E003AA">
        <w:rPr>
          <w:rFonts w:ascii="Arial" w:hAnsi="Arial" w:cs="Arial"/>
        </w:rPr>
        <w:t>navedenih obravnavanih odsekov</w:t>
      </w:r>
      <w:r w:rsidR="001B5E5E" w:rsidRPr="00A96CD5">
        <w:rPr>
          <w:rFonts w:ascii="Arial" w:hAnsi="Arial" w:cs="Arial"/>
        </w:rPr>
        <w:t>.</w:t>
      </w:r>
    </w:p>
    <w:p w:rsidR="00D238C4" w:rsidRDefault="00030397" w:rsidP="00A96CD5">
      <w:pPr>
        <w:jc w:val="both"/>
        <w:rPr>
          <w:rFonts w:ascii="Arial" w:hAnsi="Arial" w:cs="Arial"/>
        </w:rPr>
      </w:pPr>
      <w:r w:rsidRPr="00A96CD5">
        <w:rPr>
          <w:rFonts w:ascii="Arial" w:hAnsi="Arial" w:cs="Arial"/>
        </w:rPr>
        <w:t>Obnova ceste</w:t>
      </w:r>
      <w:r w:rsidR="001472F2" w:rsidRPr="00A96CD5">
        <w:rPr>
          <w:rFonts w:ascii="Arial" w:hAnsi="Arial" w:cs="Arial"/>
        </w:rPr>
        <w:t xml:space="preserve"> se predvidi</w:t>
      </w:r>
      <w:r w:rsidR="00510158" w:rsidRPr="00A96CD5">
        <w:rPr>
          <w:rFonts w:ascii="Arial" w:hAnsi="Arial" w:cs="Arial"/>
        </w:rPr>
        <w:t xml:space="preserve"> v asfaltni izvedbi </w:t>
      </w:r>
      <w:r w:rsidR="000B09F3" w:rsidRPr="00A96CD5">
        <w:rPr>
          <w:rFonts w:ascii="Arial" w:hAnsi="Arial" w:cs="Arial"/>
        </w:rPr>
        <w:t xml:space="preserve">širine </w:t>
      </w:r>
      <w:r w:rsidR="000B09F3" w:rsidRPr="00E003AA">
        <w:rPr>
          <w:rFonts w:ascii="Arial" w:hAnsi="Arial" w:cs="Arial"/>
        </w:rPr>
        <w:t xml:space="preserve">3,00 m oz. 4,00m skupaj z bankino in </w:t>
      </w:r>
      <w:proofErr w:type="spellStart"/>
      <w:r w:rsidR="000B09F3" w:rsidRPr="00E003AA">
        <w:rPr>
          <w:rFonts w:ascii="Arial" w:hAnsi="Arial" w:cs="Arial"/>
        </w:rPr>
        <w:t>muldo</w:t>
      </w:r>
      <w:proofErr w:type="spellEnd"/>
      <w:r w:rsidR="000B09F3" w:rsidRPr="00E003AA">
        <w:rPr>
          <w:rFonts w:ascii="Arial" w:hAnsi="Arial" w:cs="Arial"/>
        </w:rPr>
        <w:t xml:space="preserve">. </w:t>
      </w:r>
      <w:r w:rsidR="000B09F3" w:rsidRPr="00A96CD5">
        <w:rPr>
          <w:rFonts w:ascii="Arial" w:hAnsi="Arial" w:cs="Arial"/>
        </w:rPr>
        <w:t xml:space="preserve">Potrebno je predvideti odvodnjavanje s jaški in prečnimi prepusti. Po celotni dolžini je potrebno predvideti drenažo. Na plazovitih </w:t>
      </w:r>
      <w:r w:rsidR="00F97BAD" w:rsidRPr="00A96CD5">
        <w:rPr>
          <w:rFonts w:ascii="Arial" w:hAnsi="Arial" w:cs="Arial"/>
        </w:rPr>
        <w:t xml:space="preserve">in </w:t>
      </w:r>
      <w:r w:rsidR="0047435F" w:rsidRPr="00A96CD5">
        <w:rPr>
          <w:rFonts w:ascii="Arial" w:hAnsi="Arial" w:cs="Arial"/>
        </w:rPr>
        <w:t xml:space="preserve">zamočvirjenih </w:t>
      </w:r>
      <w:r w:rsidR="000B09F3" w:rsidRPr="00A96CD5">
        <w:rPr>
          <w:rFonts w:ascii="Arial" w:hAnsi="Arial" w:cs="Arial"/>
        </w:rPr>
        <w:t xml:space="preserve">območjih je potrebno </w:t>
      </w:r>
      <w:r w:rsidR="0047435F" w:rsidRPr="00A96CD5">
        <w:rPr>
          <w:rFonts w:ascii="Arial" w:hAnsi="Arial" w:cs="Arial"/>
        </w:rPr>
        <w:t xml:space="preserve">cesto </w:t>
      </w:r>
      <w:r w:rsidR="00934856" w:rsidRPr="00A96CD5">
        <w:rPr>
          <w:rFonts w:ascii="Arial" w:hAnsi="Arial" w:cs="Arial"/>
        </w:rPr>
        <w:t xml:space="preserve">ustrezno </w:t>
      </w:r>
      <w:r w:rsidR="0047435F" w:rsidRPr="00A96CD5">
        <w:rPr>
          <w:rFonts w:ascii="Arial" w:hAnsi="Arial" w:cs="Arial"/>
        </w:rPr>
        <w:t>stabilizirati (obloga brežine,</w:t>
      </w:r>
      <w:r w:rsidR="00934856" w:rsidRPr="00A96CD5">
        <w:rPr>
          <w:rFonts w:ascii="Arial" w:hAnsi="Arial" w:cs="Arial"/>
        </w:rPr>
        <w:t xml:space="preserve"> </w:t>
      </w:r>
      <w:r w:rsidR="0047435F" w:rsidRPr="00A96CD5">
        <w:rPr>
          <w:rFonts w:ascii="Arial" w:hAnsi="Arial" w:cs="Arial"/>
        </w:rPr>
        <w:t>podporni zidovi,…</w:t>
      </w:r>
      <w:r w:rsidR="00E003AA">
        <w:rPr>
          <w:rFonts w:ascii="Arial" w:hAnsi="Arial" w:cs="Arial"/>
        </w:rPr>
        <w:t xml:space="preserve">). </w:t>
      </w:r>
      <w:r w:rsidR="00782D6C">
        <w:rPr>
          <w:rFonts w:ascii="Arial" w:hAnsi="Arial" w:cs="Arial"/>
        </w:rPr>
        <w:t>Izvede se sanacija plasti tam</w:t>
      </w:r>
      <w:r w:rsidR="009E202A" w:rsidRPr="00A96CD5">
        <w:rPr>
          <w:rFonts w:ascii="Arial" w:hAnsi="Arial" w:cs="Arial"/>
        </w:rPr>
        <w:t>pona.</w:t>
      </w:r>
      <w:r w:rsidR="00517294">
        <w:rPr>
          <w:rFonts w:ascii="Arial" w:hAnsi="Arial" w:cs="Arial"/>
        </w:rPr>
        <w:t xml:space="preserve"> </w:t>
      </w:r>
      <w:r w:rsidR="00D238C4" w:rsidRPr="00A96CD5">
        <w:rPr>
          <w:rFonts w:ascii="Arial" w:hAnsi="Arial" w:cs="Arial"/>
        </w:rPr>
        <w:t xml:space="preserve">Po potrebi se </w:t>
      </w:r>
      <w:r w:rsidR="00D238C4">
        <w:rPr>
          <w:rFonts w:ascii="Arial" w:hAnsi="Arial" w:cs="Arial"/>
        </w:rPr>
        <w:t xml:space="preserve">izvedejo razširitve in </w:t>
      </w:r>
      <w:r w:rsidR="00D238C4" w:rsidRPr="00A96CD5">
        <w:rPr>
          <w:rFonts w:ascii="Arial" w:hAnsi="Arial" w:cs="Arial"/>
        </w:rPr>
        <w:t>predvidijo izogibališča.</w:t>
      </w:r>
    </w:p>
    <w:p w:rsidR="00E4022B" w:rsidRPr="00A96CD5" w:rsidRDefault="00E4022B" w:rsidP="00A96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skladu s pravilnikom se predvidijo cestne varnostne ograje.</w:t>
      </w:r>
    </w:p>
    <w:p w:rsidR="00D238C4" w:rsidRDefault="00807F1C" w:rsidP="00A96CD5">
      <w:pPr>
        <w:jc w:val="both"/>
        <w:rPr>
          <w:rFonts w:ascii="Arial" w:hAnsi="Arial" w:cs="Arial"/>
        </w:rPr>
      </w:pPr>
      <w:r w:rsidRPr="00A96CD5">
        <w:rPr>
          <w:rFonts w:ascii="Arial" w:hAnsi="Arial" w:cs="Arial"/>
        </w:rPr>
        <w:t>Proje</w:t>
      </w:r>
      <w:r w:rsidR="00E4022B">
        <w:rPr>
          <w:rFonts w:ascii="Arial" w:hAnsi="Arial" w:cs="Arial"/>
        </w:rPr>
        <w:t>ktna dokumentacija m</w:t>
      </w:r>
      <w:r w:rsidR="00D238C4">
        <w:rPr>
          <w:rFonts w:ascii="Arial" w:hAnsi="Arial" w:cs="Arial"/>
        </w:rPr>
        <w:t>ora zajeti tudi</w:t>
      </w:r>
      <w:r w:rsidR="00E4022B">
        <w:rPr>
          <w:rFonts w:ascii="Arial" w:hAnsi="Arial" w:cs="Arial"/>
        </w:rPr>
        <w:t xml:space="preserve"> prometno ureditev</w:t>
      </w:r>
      <w:r w:rsidR="00D238C4">
        <w:rPr>
          <w:rFonts w:ascii="Arial" w:hAnsi="Arial" w:cs="Arial"/>
        </w:rPr>
        <w:t>.</w:t>
      </w:r>
      <w:r w:rsidR="00E4022B">
        <w:rPr>
          <w:rFonts w:ascii="Arial" w:hAnsi="Arial" w:cs="Arial"/>
        </w:rPr>
        <w:t xml:space="preserve"> </w:t>
      </w:r>
    </w:p>
    <w:p w:rsidR="00F97BAD" w:rsidRPr="00A96CD5" w:rsidRDefault="00F97BAD" w:rsidP="00A96CD5">
      <w:pPr>
        <w:jc w:val="both"/>
        <w:rPr>
          <w:rFonts w:ascii="Arial" w:hAnsi="Arial" w:cs="Arial"/>
        </w:rPr>
      </w:pPr>
      <w:r w:rsidRPr="00A96CD5">
        <w:rPr>
          <w:rFonts w:ascii="Arial" w:hAnsi="Arial" w:cs="Arial"/>
        </w:rPr>
        <w:t>Na celotnem odseku je predvideti 2xfi 50 mm oz. 1x fi 110 z jaški za bodočo optiko.</w:t>
      </w:r>
    </w:p>
    <w:p w:rsidR="00D238C4" w:rsidRDefault="00934856" w:rsidP="00A96CD5">
      <w:pPr>
        <w:jc w:val="both"/>
        <w:rPr>
          <w:rFonts w:ascii="Arial" w:hAnsi="Arial" w:cs="Arial"/>
        </w:rPr>
      </w:pPr>
      <w:r w:rsidRPr="00A96CD5">
        <w:rPr>
          <w:rFonts w:ascii="Arial" w:hAnsi="Arial" w:cs="Arial"/>
        </w:rPr>
        <w:t>Predvidi se zaščita obstoječih infrastrukturnih vodov.</w:t>
      </w:r>
    </w:p>
    <w:p w:rsidR="00DF5D95" w:rsidRPr="00A96CD5" w:rsidRDefault="00DF5D95" w:rsidP="00A96CD5">
      <w:pPr>
        <w:jc w:val="both"/>
        <w:rPr>
          <w:rFonts w:ascii="Arial" w:hAnsi="Arial" w:cs="Arial"/>
        </w:rPr>
      </w:pPr>
    </w:p>
    <w:p w:rsidR="007F242A" w:rsidRPr="00A96CD5" w:rsidRDefault="007F242A">
      <w:pPr>
        <w:rPr>
          <w:rFonts w:ascii="Arial" w:hAnsi="Arial" w:cs="Arial"/>
          <w:b/>
        </w:rPr>
      </w:pPr>
      <w:r w:rsidRPr="00A96CD5">
        <w:rPr>
          <w:rFonts w:ascii="Arial" w:hAnsi="Arial" w:cs="Arial"/>
          <w:b/>
        </w:rPr>
        <w:t>Vsebina projektne dokumentacije:</w:t>
      </w:r>
    </w:p>
    <w:p w:rsidR="003A3682" w:rsidRPr="00A96CD5" w:rsidRDefault="00CA0013">
      <w:pPr>
        <w:rPr>
          <w:rFonts w:ascii="Arial" w:hAnsi="Arial" w:cs="Arial"/>
        </w:rPr>
      </w:pPr>
      <w:r w:rsidRPr="00A96CD5">
        <w:rPr>
          <w:rFonts w:ascii="Arial" w:hAnsi="Arial" w:cs="Arial"/>
        </w:rPr>
        <w:t>Tehnično poročilo in grafične priloge</w:t>
      </w:r>
    </w:p>
    <w:p w:rsidR="00893A72" w:rsidRPr="00A96CD5" w:rsidRDefault="00893A72">
      <w:pPr>
        <w:rPr>
          <w:rFonts w:ascii="Arial" w:hAnsi="Arial" w:cs="Arial"/>
        </w:rPr>
      </w:pPr>
      <w:r w:rsidRPr="00A96CD5">
        <w:rPr>
          <w:rFonts w:ascii="Arial" w:hAnsi="Arial" w:cs="Arial"/>
        </w:rPr>
        <w:t>a. splošni podatki</w:t>
      </w:r>
    </w:p>
    <w:p w:rsidR="00893A72" w:rsidRPr="00A96CD5" w:rsidRDefault="00893A72">
      <w:pPr>
        <w:rPr>
          <w:rFonts w:ascii="Arial" w:hAnsi="Arial" w:cs="Arial"/>
        </w:rPr>
      </w:pPr>
      <w:r w:rsidRPr="00A96CD5">
        <w:rPr>
          <w:rFonts w:ascii="Arial" w:hAnsi="Arial" w:cs="Arial"/>
        </w:rPr>
        <w:t>b.</w:t>
      </w:r>
      <w:r w:rsidR="00AB486C" w:rsidRPr="00A96CD5">
        <w:rPr>
          <w:rFonts w:ascii="Arial" w:hAnsi="Arial" w:cs="Arial"/>
        </w:rPr>
        <w:t xml:space="preserve"> tehnični opis trase</w:t>
      </w:r>
    </w:p>
    <w:p w:rsidR="00AB486C" w:rsidRPr="00A96CD5" w:rsidRDefault="00AB486C">
      <w:pPr>
        <w:rPr>
          <w:rFonts w:ascii="Arial" w:hAnsi="Arial" w:cs="Arial"/>
        </w:rPr>
      </w:pPr>
      <w:r w:rsidRPr="00A96CD5">
        <w:rPr>
          <w:rFonts w:ascii="Arial" w:hAnsi="Arial" w:cs="Arial"/>
        </w:rPr>
        <w:t>c. tehnologija in pogoji gradnje</w:t>
      </w:r>
    </w:p>
    <w:p w:rsidR="00AB486C" w:rsidRPr="00A96CD5" w:rsidRDefault="00AB486C">
      <w:pPr>
        <w:rPr>
          <w:rFonts w:ascii="Arial" w:hAnsi="Arial" w:cs="Arial"/>
        </w:rPr>
      </w:pPr>
      <w:r w:rsidRPr="00A96CD5">
        <w:rPr>
          <w:rFonts w:ascii="Arial" w:hAnsi="Arial" w:cs="Arial"/>
        </w:rPr>
        <w:t>d. ureditev prometa med gradnjo</w:t>
      </w:r>
    </w:p>
    <w:p w:rsidR="007F66E0" w:rsidRPr="00A96CD5" w:rsidRDefault="00AB486C">
      <w:pPr>
        <w:rPr>
          <w:rFonts w:ascii="Arial" w:hAnsi="Arial" w:cs="Arial"/>
        </w:rPr>
      </w:pPr>
      <w:r w:rsidRPr="00A96CD5">
        <w:rPr>
          <w:rFonts w:ascii="Arial" w:hAnsi="Arial" w:cs="Arial"/>
        </w:rPr>
        <w:lastRenderedPageBreak/>
        <w:t xml:space="preserve">e. katastrska situacija iz katere je razvidno v katere parcele </w:t>
      </w:r>
      <w:r w:rsidR="009F51AE" w:rsidRPr="00A96CD5">
        <w:rPr>
          <w:rFonts w:ascii="Arial" w:hAnsi="Arial" w:cs="Arial"/>
        </w:rPr>
        <w:t>cestni svet</w:t>
      </w:r>
      <w:r w:rsidR="007F66E0" w:rsidRPr="00A96CD5">
        <w:rPr>
          <w:rFonts w:ascii="Arial" w:hAnsi="Arial" w:cs="Arial"/>
        </w:rPr>
        <w:t xml:space="preserve"> (cesta in vsi </w:t>
      </w:r>
    </w:p>
    <w:p w:rsidR="00AB486C" w:rsidRDefault="007F66E0">
      <w:pPr>
        <w:rPr>
          <w:rFonts w:ascii="Arial" w:hAnsi="Arial" w:cs="Arial"/>
        </w:rPr>
      </w:pPr>
      <w:r w:rsidRPr="00A96CD5">
        <w:rPr>
          <w:rFonts w:ascii="Arial" w:hAnsi="Arial" w:cs="Arial"/>
        </w:rPr>
        <w:t xml:space="preserve">    pripadajoči cestni objekti;</w:t>
      </w:r>
      <w:r w:rsidR="004E4ED9" w:rsidRPr="00A96CD5">
        <w:rPr>
          <w:rFonts w:ascii="Arial" w:hAnsi="Arial" w:cs="Arial"/>
        </w:rPr>
        <w:t xml:space="preserve"> oporni zidovi, </w:t>
      </w:r>
      <w:r w:rsidRPr="00A96CD5">
        <w:rPr>
          <w:rFonts w:ascii="Arial" w:hAnsi="Arial" w:cs="Arial"/>
        </w:rPr>
        <w:t>kanali</w:t>
      </w:r>
      <w:r w:rsidR="004E4ED9" w:rsidRPr="00A96CD5">
        <w:rPr>
          <w:rFonts w:ascii="Arial" w:hAnsi="Arial" w:cs="Arial"/>
        </w:rPr>
        <w:t>, izpusti,..</w:t>
      </w:r>
      <w:r w:rsidRPr="00A96CD5">
        <w:rPr>
          <w:rFonts w:ascii="Arial" w:hAnsi="Arial" w:cs="Arial"/>
        </w:rPr>
        <w:t>)</w:t>
      </w:r>
      <w:r w:rsidR="009F51AE" w:rsidRPr="00A96CD5">
        <w:rPr>
          <w:rFonts w:ascii="Arial" w:hAnsi="Arial" w:cs="Arial"/>
        </w:rPr>
        <w:t xml:space="preserve"> posega.</w:t>
      </w:r>
    </w:p>
    <w:p w:rsidR="00BA3491" w:rsidRDefault="00BA349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f.</w:t>
      </w:r>
      <w:proofErr w:type="spellEnd"/>
      <w:r>
        <w:rPr>
          <w:rFonts w:ascii="Arial" w:hAnsi="Arial" w:cs="Arial"/>
        </w:rPr>
        <w:t xml:space="preserve"> popisi del za razpis in projektantski predračun</w:t>
      </w:r>
    </w:p>
    <w:p w:rsidR="00647084" w:rsidRDefault="00DF5D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A3491">
        <w:rPr>
          <w:rFonts w:ascii="Arial" w:hAnsi="Arial" w:cs="Arial"/>
        </w:rPr>
        <w:t xml:space="preserve">popisi del in projektantski predračun naj vsebujejo nepredvidena dela po predhodni </w:t>
      </w:r>
    </w:p>
    <w:p w:rsidR="00782D6C" w:rsidRDefault="00BA34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potrditvi investitorja in izdelavo PID dokumentacije</w:t>
      </w:r>
      <w:r w:rsidR="00442FF6">
        <w:rPr>
          <w:rFonts w:ascii="Arial" w:hAnsi="Arial" w:cs="Arial"/>
        </w:rPr>
        <w:t xml:space="preserve"> ter stroške prometnih zapor v času </w:t>
      </w:r>
    </w:p>
    <w:p w:rsidR="00BA3491" w:rsidRDefault="00DF5D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42FF6">
        <w:rPr>
          <w:rFonts w:ascii="Arial" w:hAnsi="Arial" w:cs="Arial"/>
        </w:rPr>
        <w:t>gradnje</w:t>
      </w:r>
    </w:p>
    <w:p w:rsidR="009F51AE" w:rsidRDefault="009F51A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f.</w:t>
      </w:r>
      <w:proofErr w:type="spellEnd"/>
      <w:r>
        <w:rPr>
          <w:rFonts w:ascii="Arial" w:hAnsi="Arial" w:cs="Arial"/>
        </w:rPr>
        <w:t xml:space="preserve"> grafične priloge</w:t>
      </w:r>
    </w:p>
    <w:p w:rsidR="00517294" w:rsidRDefault="00517294" w:rsidP="00442FF6">
      <w:pPr>
        <w:rPr>
          <w:rFonts w:ascii="Arial" w:hAnsi="Arial" w:cs="Arial"/>
        </w:rPr>
      </w:pPr>
    </w:p>
    <w:p w:rsidR="00442FF6" w:rsidRPr="00DF5D95" w:rsidRDefault="00DF5D95" w:rsidP="00442FF6">
      <w:pPr>
        <w:rPr>
          <w:rFonts w:ascii="Arial" w:hAnsi="Arial" w:cs="Arial"/>
        </w:rPr>
      </w:pPr>
      <w:r w:rsidRPr="00DF5D95">
        <w:rPr>
          <w:rFonts w:ascii="Arial" w:hAnsi="Arial" w:cs="Arial"/>
        </w:rPr>
        <w:t>I</w:t>
      </w:r>
      <w:r w:rsidR="00442FF6" w:rsidRPr="00DF5D95">
        <w:rPr>
          <w:rFonts w:ascii="Arial" w:hAnsi="Arial" w:cs="Arial"/>
        </w:rPr>
        <w:t>zdelovalec mora pridobiti projektne pogoje in soglasja nosilcev urejan</w:t>
      </w:r>
      <w:r w:rsidR="00EA1480">
        <w:rPr>
          <w:rFonts w:ascii="Arial" w:hAnsi="Arial" w:cs="Arial"/>
        </w:rPr>
        <w:t>ja prostora ter  vse zahteve</w:t>
      </w:r>
      <w:r w:rsidR="00442FF6" w:rsidRPr="00DF5D95">
        <w:rPr>
          <w:rFonts w:ascii="Arial" w:hAnsi="Arial" w:cs="Arial"/>
        </w:rPr>
        <w:t xml:space="preserve">  vnesti v popise.</w:t>
      </w:r>
    </w:p>
    <w:p w:rsidR="00442FF6" w:rsidRPr="00DF5D95" w:rsidRDefault="00442FF6" w:rsidP="00442FF6">
      <w:pPr>
        <w:rPr>
          <w:rFonts w:ascii="Arial" w:hAnsi="Arial" w:cs="Arial"/>
        </w:rPr>
      </w:pPr>
      <w:r w:rsidRPr="00DF5D95">
        <w:rPr>
          <w:rFonts w:ascii="Arial" w:hAnsi="Arial" w:cs="Arial"/>
        </w:rPr>
        <w:t>V ponudbo je potrebno vključiti geodetski posnetek s certifikatom za potrebe projektiranja.</w:t>
      </w:r>
    </w:p>
    <w:p w:rsidR="00442FF6" w:rsidRDefault="00442FF6">
      <w:pPr>
        <w:rPr>
          <w:rFonts w:ascii="Arial" w:hAnsi="Arial" w:cs="Arial"/>
        </w:rPr>
      </w:pPr>
    </w:p>
    <w:p w:rsidR="00D13FF2" w:rsidRPr="00A96CD5" w:rsidRDefault="00A96CD5">
      <w:pPr>
        <w:rPr>
          <w:rFonts w:ascii="Arial" w:hAnsi="Arial" w:cs="Arial"/>
          <w:b/>
        </w:rPr>
      </w:pPr>
      <w:r w:rsidRPr="00A96CD5">
        <w:rPr>
          <w:rFonts w:ascii="Arial" w:hAnsi="Arial" w:cs="Arial"/>
          <w:b/>
        </w:rPr>
        <w:t>Rok za izdelavo projektne dokumentacije:</w:t>
      </w:r>
    </w:p>
    <w:p w:rsidR="00D13FF2" w:rsidRDefault="00D13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Rok </w:t>
      </w:r>
      <w:r w:rsidR="00442FF6">
        <w:rPr>
          <w:rFonts w:ascii="Arial" w:hAnsi="Arial" w:cs="Arial"/>
        </w:rPr>
        <w:t>za izdelavo</w:t>
      </w:r>
      <w:r>
        <w:rPr>
          <w:rFonts w:ascii="Arial" w:hAnsi="Arial" w:cs="Arial"/>
        </w:rPr>
        <w:t xml:space="preserve"> projektne dokume</w:t>
      </w:r>
      <w:r w:rsidR="00BF7E6B">
        <w:rPr>
          <w:rFonts w:ascii="Arial" w:hAnsi="Arial" w:cs="Arial"/>
        </w:rPr>
        <w:t>n</w:t>
      </w:r>
      <w:r w:rsidR="00442FF6">
        <w:rPr>
          <w:rFonts w:ascii="Arial" w:hAnsi="Arial" w:cs="Arial"/>
        </w:rPr>
        <w:t>tacije je 6 mesecev od naročila.</w:t>
      </w:r>
    </w:p>
    <w:p w:rsidR="00BA3491" w:rsidRDefault="00BA3491" w:rsidP="00510158"/>
    <w:p w:rsidR="00BA3491" w:rsidRPr="00BA3491" w:rsidRDefault="00BA3491" w:rsidP="00510158">
      <w:pPr>
        <w:rPr>
          <w:rFonts w:ascii="Arial" w:hAnsi="Arial" w:cs="Arial"/>
          <w:b/>
        </w:rPr>
      </w:pPr>
      <w:r w:rsidRPr="00BA3491">
        <w:rPr>
          <w:rFonts w:ascii="Arial" w:hAnsi="Arial" w:cs="Arial"/>
          <w:b/>
        </w:rPr>
        <w:t>Oblika in predaja projektne dokumentacije:</w:t>
      </w:r>
    </w:p>
    <w:p w:rsidR="00BF7E6B" w:rsidRDefault="00BF7E6B" w:rsidP="00442F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Projektna dokumentacija mora biti izdelana in predana naročniku v štirih izvodih v fizični obliki.</w:t>
      </w:r>
    </w:p>
    <w:p w:rsidR="00BF7E6B" w:rsidRDefault="00BF7E6B" w:rsidP="00442F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Podloge morajo biti skladne s veljavno zakonodajo in predane poleg papirne oblike tudi na CD-ju v odprti verziji.</w:t>
      </w:r>
    </w:p>
    <w:p w:rsidR="00A937F0" w:rsidRDefault="00A937F0" w:rsidP="00442FF6">
      <w:pPr>
        <w:jc w:val="both"/>
        <w:rPr>
          <w:rFonts w:ascii="Arial" w:hAnsi="Arial" w:cs="Arial"/>
        </w:rPr>
      </w:pPr>
    </w:p>
    <w:p w:rsidR="00BF7E6B" w:rsidRDefault="00BF7E6B">
      <w:pPr>
        <w:rPr>
          <w:rFonts w:ascii="Arial" w:hAnsi="Arial" w:cs="Arial"/>
        </w:rPr>
      </w:pPr>
    </w:p>
    <w:p w:rsidR="00BF7E6B" w:rsidRDefault="00BF7E6B">
      <w:pPr>
        <w:rPr>
          <w:rFonts w:ascii="Arial" w:hAnsi="Arial" w:cs="Arial"/>
        </w:rPr>
      </w:pPr>
      <w:r>
        <w:rPr>
          <w:rFonts w:ascii="Arial" w:hAnsi="Arial" w:cs="Arial"/>
        </w:rPr>
        <w:t>Priloga:</w:t>
      </w:r>
    </w:p>
    <w:p w:rsidR="00E003AA" w:rsidRDefault="00E003AA">
      <w:pPr>
        <w:rPr>
          <w:rFonts w:ascii="Arial" w:hAnsi="Arial" w:cs="Arial"/>
        </w:rPr>
      </w:pPr>
    </w:p>
    <w:p w:rsidR="00BF7E6B" w:rsidRDefault="00BF7E6B">
      <w:pPr>
        <w:rPr>
          <w:rFonts w:ascii="Arial" w:hAnsi="Arial" w:cs="Arial"/>
        </w:rPr>
      </w:pPr>
      <w:r>
        <w:rPr>
          <w:rFonts w:ascii="Arial" w:hAnsi="Arial" w:cs="Arial"/>
        </w:rPr>
        <w:t>Območje obdelave</w:t>
      </w:r>
      <w:r w:rsidR="00E003AA">
        <w:rPr>
          <w:rFonts w:ascii="Arial" w:hAnsi="Arial" w:cs="Arial"/>
        </w:rPr>
        <w:t>:</w:t>
      </w:r>
    </w:p>
    <w:p w:rsidR="00E003AA" w:rsidRDefault="00E003A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lastRenderedPageBreak/>
        <w:drawing>
          <wp:inline distT="0" distB="0" distL="0" distR="0">
            <wp:extent cx="5760720" cy="29006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ček - Govce in Plavc - Kalu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31F43"/>
    <w:multiLevelType w:val="hybridMultilevel"/>
    <w:tmpl w:val="13C4A2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0"/>
    <w:rsid w:val="00030397"/>
    <w:rsid w:val="00066479"/>
    <w:rsid w:val="000B09F3"/>
    <w:rsid w:val="001472F2"/>
    <w:rsid w:val="0017383F"/>
    <w:rsid w:val="001B5E5E"/>
    <w:rsid w:val="00247C98"/>
    <w:rsid w:val="002838A7"/>
    <w:rsid w:val="002C6A3A"/>
    <w:rsid w:val="003A3682"/>
    <w:rsid w:val="003D7530"/>
    <w:rsid w:val="00442FF6"/>
    <w:rsid w:val="00462D22"/>
    <w:rsid w:val="0047435F"/>
    <w:rsid w:val="004814F9"/>
    <w:rsid w:val="004E4ED9"/>
    <w:rsid w:val="00510158"/>
    <w:rsid w:val="00511FA1"/>
    <w:rsid w:val="00517294"/>
    <w:rsid w:val="00647084"/>
    <w:rsid w:val="00782D6C"/>
    <w:rsid w:val="007F242A"/>
    <w:rsid w:val="007F66E0"/>
    <w:rsid w:val="00807F1C"/>
    <w:rsid w:val="00893A72"/>
    <w:rsid w:val="00934856"/>
    <w:rsid w:val="009E202A"/>
    <w:rsid w:val="009F51AE"/>
    <w:rsid w:val="00A937F0"/>
    <w:rsid w:val="00A96CD5"/>
    <w:rsid w:val="00AB486C"/>
    <w:rsid w:val="00B56DE3"/>
    <w:rsid w:val="00BA3491"/>
    <w:rsid w:val="00BF7E6B"/>
    <w:rsid w:val="00C151B2"/>
    <w:rsid w:val="00C80258"/>
    <w:rsid w:val="00CA0013"/>
    <w:rsid w:val="00D13FF2"/>
    <w:rsid w:val="00D238C4"/>
    <w:rsid w:val="00DF5D95"/>
    <w:rsid w:val="00E003AA"/>
    <w:rsid w:val="00E4022B"/>
    <w:rsid w:val="00EA1480"/>
    <w:rsid w:val="00F94B9C"/>
    <w:rsid w:val="00F97BAD"/>
    <w:rsid w:val="00F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147C0-8382-4487-AE2B-E09502D5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753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1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Laško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Vizintin Ljubica</dc:creator>
  <cp:keywords/>
  <dc:description/>
  <cp:lastModifiedBy>Vizintin Ljubica</cp:lastModifiedBy>
  <cp:revision>2</cp:revision>
  <cp:lastPrinted>2019-01-29T07:23:00Z</cp:lastPrinted>
  <dcterms:created xsi:type="dcterms:W3CDTF">2019-02-21T12:41:00Z</dcterms:created>
  <dcterms:modified xsi:type="dcterms:W3CDTF">2019-02-21T12:41:00Z</dcterms:modified>
</cp:coreProperties>
</file>