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7E4C9" w14:textId="5D7AC9B4" w:rsidR="00DB1DB9" w:rsidRPr="00E60733" w:rsidRDefault="00DB1DB9" w:rsidP="00DB1DB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sl-SI"/>
        </w:rPr>
      </w:pPr>
      <w:r w:rsidRPr="00E60733">
        <w:rPr>
          <w:rFonts w:ascii="Arial" w:eastAsia="Times New Roman" w:hAnsi="Arial" w:cs="Arial"/>
          <w:b/>
          <w:bCs/>
          <w:sz w:val="24"/>
          <w:szCs w:val="24"/>
          <w:lang w:eastAsia="sl-SI"/>
        </w:rPr>
        <w:t xml:space="preserve">PROGRAM USPOSABLJANJA ZA PROSTOVOLJCE ZA DELO S SLEPIMI IN SLABOVIDNIMI OTROKI </w:t>
      </w:r>
      <w:r>
        <w:rPr>
          <w:rFonts w:ascii="Arial" w:eastAsia="Times New Roman" w:hAnsi="Arial" w:cs="Arial"/>
          <w:b/>
          <w:bCs/>
          <w:sz w:val="24"/>
          <w:szCs w:val="24"/>
          <w:lang w:eastAsia="sl-SI"/>
        </w:rPr>
        <w:t>12</w:t>
      </w:r>
      <w:r w:rsidRPr="00E60733">
        <w:rPr>
          <w:rFonts w:ascii="Arial" w:eastAsia="Times New Roman" w:hAnsi="Arial" w:cs="Arial"/>
          <w:b/>
          <w:bCs/>
          <w:sz w:val="24"/>
          <w:szCs w:val="24"/>
          <w:lang w:eastAsia="sl-SI"/>
        </w:rPr>
        <w:t>.</w:t>
      </w:r>
      <w:r>
        <w:rPr>
          <w:rFonts w:ascii="Arial" w:eastAsia="Times New Roman" w:hAnsi="Arial" w:cs="Arial"/>
          <w:b/>
          <w:bCs/>
          <w:sz w:val="24"/>
          <w:szCs w:val="24"/>
          <w:lang w:eastAsia="sl-SI"/>
        </w:rPr>
        <w:t xml:space="preserve"> 4</w:t>
      </w:r>
      <w:r w:rsidRPr="00E60733">
        <w:rPr>
          <w:rFonts w:ascii="Arial" w:eastAsia="Times New Roman" w:hAnsi="Arial" w:cs="Arial"/>
          <w:b/>
          <w:bCs/>
          <w:sz w:val="24"/>
          <w:szCs w:val="24"/>
          <w:lang w:eastAsia="sl-SI"/>
        </w:rPr>
        <w:t>.</w:t>
      </w:r>
      <w:r>
        <w:rPr>
          <w:rFonts w:ascii="Arial" w:eastAsia="Times New Roman" w:hAnsi="Arial" w:cs="Arial"/>
          <w:b/>
          <w:bCs/>
          <w:sz w:val="24"/>
          <w:szCs w:val="24"/>
          <w:lang w:eastAsia="sl-SI"/>
        </w:rPr>
        <w:t xml:space="preserve"> </w:t>
      </w:r>
      <w:r w:rsidRPr="00E60733">
        <w:rPr>
          <w:rFonts w:ascii="Arial" w:eastAsia="Times New Roman" w:hAnsi="Arial" w:cs="Arial"/>
          <w:b/>
          <w:bCs/>
          <w:sz w:val="24"/>
          <w:szCs w:val="24"/>
          <w:lang w:eastAsia="sl-SI"/>
        </w:rPr>
        <w:t>20</w:t>
      </w:r>
      <w:r>
        <w:rPr>
          <w:rFonts w:ascii="Arial" w:eastAsia="Times New Roman" w:hAnsi="Arial" w:cs="Arial"/>
          <w:b/>
          <w:bCs/>
          <w:sz w:val="24"/>
          <w:szCs w:val="24"/>
          <w:lang w:eastAsia="sl-SI"/>
        </w:rPr>
        <w:t>25</w:t>
      </w:r>
    </w:p>
    <w:p w14:paraId="4680CECE" w14:textId="77777777" w:rsidR="00DB1DB9" w:rsidRPr="00E60733" w:rsidRDefault="00DB1DB9" w:rsidP="00DB1DB9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sl-SI"/>
        </w:rPr>
      </w:pPr>
    </w:p>
    <w:p w14:paraId="568AA23B" w14:textId="77777777" w:rsidR="00DB1DB9" w:rsidRPr="00E60733" w:rsidRDefault="00DB1DB9" w:rsidP="00DB1DB9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sl-SI"/>
        </w:rPr>
      </w:pPr>
      <w:r w:rsidRPr="00E60733">
        <w:rPr>
          <w:rFonts w:ascii="Arial" w:eastAsia="Times New Roman" w:hAnsi="Arial" w:cs="Arial"/>
          <w:bCs/>
          <w:sz w:val="24"/>
          <w:szCs w:val="24"/>
          <w:lang w:eastAsia="sl-SI"/>
        </w:rPr>
        <w:t xml:space="preserve">Usposabljanje bo potekalo v prostorih Knjižnice slepih in slabovidnih Minke </w:t>
      </w:r>
      <w:proofErr w:type="spellStart"/>
      <w:r w:rsidRPr="00E60733">
        <w:rPr>
          <w:rFonts w:ascii="Arial" w:eastAsia="Times New Roman" w:hAnsi="Arial" w:cs="Arial"/>
          <w:bCs/>
          <w:sz w:val="24"/>
          <w:szCs w:val="24"/>
          <w:lang w:eastAsia="sl-SI"/>
        </w:rPr>
        <w:t>Skaberne</w:t>
      </w:r>
      <w:proofErr w:type="spellEnd"/>
      <w:r w:rsidRPr="00E60733">
        <w:rPr>
          <w:rFonts w:ascii="Arial" w:eastAsia="Times New Roman" w:hAnsi="Arial" w:cs="Arial"/>
          <w:bCs/>
          <w:sz w:val="24"/>
          <w:szCs w:val="24"/>
          <w:lang w:eastAsia="sl-SI"/>
        </w:rPr>
        <w:t xml:space="preserve"> na Kotnikovi 32 v Ljubljani.</w:t>
      </w:r>
    </w:p>
    <w:p w14:paraId="1F7E92C5" w14:textId="77777777" w:rsidR="00DB1DB9" w:rsidRPr="00E60733" w:rsidRDefault="00DB1DB9" w:rsidP="00DB1DB9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sl-SI"/>
        </w:rPr>
      </w:pP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36"/>
        <w:gridCol w:w="7423"/>
      </w:tblGrid>
      <w:tr w:rsidR="00DB1DB9" w:rsidRPr="00E60733" w14:paraId="73414DBE" w14:textId="77777777" w:rsidTr="00DB1DB9">
        <w:tc>
          <w:tcPr>
            <w:tcW w:w="936" w:type="dxa"/>
          </w:tcPr>
          <w:p w14:paraId="55D1412B" w14:textId="08A03991" w:rsidR="00DB1DB9" w:rsidRPr="00E60733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  <w:r w:rsidRPr="00E60733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9.</w:t>
            </w:r>
            <w:r w:rsidR="003412B1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3</w:t>
            </w:r>
            <w:r w:rsidRPr="00E60733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 xml:space="preserve">0 </w:t>
            </w:r>
          </w:p>
        </w:tc>
        <w:tc>
          <w:tcPr>
            <w:tcW w:w="7423" w:type="dxa"/>
          </w:tcPr>
          <w:p w14:paraId="57BDF1E6" w14:textId="77777777" w:rsidR="00DB1DB9" w:rsidRPr="00E60733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 xml:space="preserve">Spoznajmo se! </w:t>
            </w:r>
          </w:p>
          <w:p w14:paraId="2CF5F83F" w14:textId="77777777" w:rsidR="00DB1DB9" w:rsidRPr="00E60733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sl-SI"/>
              </w:rPr>
            </w:pPr>
          </w:p>
        </w:tc>
      </w:tr>
      <w:tr w:rsidR="00DB1DB9" w:rsidRPr="00E60733" w14:paraId="48500303" w14:textId="77777777" w:rsidTr="00DB1DB9">
        <w:tc>
          <w:tcPr>
            <w:tcW w:w="936" w:type="dxa"/>
          </w:tcPr>
          <w:p w14:paraId="2B506F74" w14:textId="2B42EFE6" w:rsidR="00DB1DB9" w:rsidRPr="00E60733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  <w:r w:rsidRPr="00E60733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9.</w:t>
            </w:r>
            <w:r w:rsidR="003412B1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4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5</w:t>
            </w:r>
            <w:r w:rsidRPr="00E60733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 xml:space="preserve">         </w:t>
            </w:r>
          </w:p>
        </w:tc>
        <w:tc>
          <w:tcPr>
            <w:tcW w:w="7423" w:type="dxa"/>
          </w:tcPr>
          <w:p w14:paraId="47D091AD" w14:textId="77777777" w:rsidR="00DB1DB9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sl-SI"/>
              </w:rPr>
            </w:pPr>
            <w:r w:rsidRPr="00D458DB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sl-SI"/>
              </w:rPr>
              <w:t>10 resnic in zmot o slepih in slabovidnih</w:t>
            </w:r>
          </w:p>
          <w:p w14:paraId="27718034" w14:textId="77777777" w:rsidR="00DB1DB9" w:rsidRPr="00D458DB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sl-SI"/>
              </w:rPr>
            </w:pPr>
          </w:p>
        </w:tc>
      </w:tr>
      <w:tr w:rsidR="00DB1DB9" w:rsidRPr="00E60733" w14:paraId="74B89CC8" w14:textId="77777777" w:rsidTr="00DB1DB9">
        <w:tc>
          <w:tcPr>
            <w:tcW w:w="936" w:type="dxa"/>
          </w:tcPr>
          <w:p w14:paraId="409065CD" w14:textId="3C4C7B4A" w:rsidR="00DB1DB9" w:rsidRPr="00E60733" w:rsidRDefault="003412B1" w:rsidP="009C5B2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10</w:t>
            </w:r>
            <w:r w:rsidR="00DB1DB9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.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0</w:t>
            </w:r>
            <w:r w:rsidR="00DB1DB9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0</w:t>
            </w:r>
          </w:p>
        </w:tc>
        <w:tc>
          <w:tcPr>
            <w:tcW w:w="7423" w:type="dxa"/>
          </w:tcPr>
          <w:p w14:paraId="7E9E4FE5" w14:textId="77777777" w:rsidR="00DB1DB9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sl-SI"/>
              </w:rPr>
              <w:t>Predstavitev programov:</w:t>
            </w:r>
          </w:p>
          <w:p w14:paraId="1A6C1003" w14:textId="77777777" w:rsidR="00DB1DB9" w:rsidRDefault="00DB1DB9" w:rsidP="009C5B24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sl-SI"/>
              </w:rPr>
              <w:t>Mreža spremljevalcev za preprečevanje socialne izključenosti slepih in slabovidnih</w:t>
            </w:r>
          </w:p>
          <w:p w14:paraId="3EAEF478" w14:textId="77777777" w:rsidR="00DB1DB9" w:rsidRDefault="00DB1DB9" w:rsidP="009C5B24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sl-SI"/>
              </w:rPr>
              <w:t>Za otroke, mlade in družine</w:t>
            </w:r>
          </w:p>
          <w:p w14:paraId="58E56DF8" w14:textId="77777777" w:rsidR="00DB1DB9" w:rsidRPr="00387B91" w:rsidRDefault="00DB1DB9" w:rsidP="009C5B24">
            <w:pPr>
              <w:pStyle w:val="Odstavekseznama"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sl-SI"/>
              </w:rPr>
            </w:pPr>
          </w:p>
        </w:tc>
      </w:tr>
      <w:tr w:rsidR="00DB1DB9" w:rsidRPr="00AF257B" w14:paraId="224EE815" w14:textId="77777777" w:rsidTr="00DB1DB9">
        <w:tc>
          <w:tcPr>
            <w:tcW w:w="936" w:type="dxa"/>
          </w:tcPr>
          <w:p w14:paraId="69638EC1" w14:textId="12CF5F78" w:rsidR="00DB1DB9" w:rsidRPr="00AF257B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  <w:r w:rsidRPr="00AF257B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10.</w:t>
            </w:r>
            <w:r w:rsidR="003412B1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3</w:t>
            </w:r>
            <w:r w:rsidRPr="00AF257B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0</w:t>
            </w:r>
          </w:p>
        </w:tc>
        <w:tc>
          <w:tcPr>
            <w:tcW w:w="7423" w:type="dxa"/>
          </w:tcPr>
          <w:p w14:paraId="2B6863BF" w14:textId="77777777" w:rsidR="00DB1DB9" w:rsidRPr="00E60733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E6073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Kako pa ti vidiš?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 xml:space="preserve"> – simulacija </w:t>
            </w:r>
          </w:p>
          <w:p w14:paraId="5EC763DC" w14:textId="77777777" w:rsidR="00DB1DB9" w:rsidRPr="00AF257B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sl-SI"/>
              </w:rPr>
            </w:pPr>
          </w:p>
        </w:tc>
      </w:tr>
      <w:tr w:rsidR="00DB1DB9" w:rsidRPr="00AF257B" w14:paraId="69EC5323" w14:textId="77777777" w:rsidTr="00DB1DB9">
        <w:tc>
          <w:tcPr>
            <w:tcW w:w="936" w:type="dxa"/>
          </w:tcPr>
          <w:p w14:paraId="482A3C74" w14:textId="16202400" w:rsidR="00DB1DB9" w:rsidRPr="00AF257B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1</w:t>
            </w:r>
            <w:r w:rsidR="003412B1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.</w:t>
            </w:r>
            <w:r w:rsidR="003412B1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0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0</w:t>
            </w:r>
          </w:p>
        </w:tc>
        <w:tc>
          <w:tcPr>
            <w:tcW w:w="7423" w:type="dxa"/>
          </w:tcPr>
          <w:p w14:paraId="175E0B48" w14:textId="77777777" w:rsidR="00DB1DB9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sl-SI"/>
              </w:rPr>
            </w:pPr>
            <w:r w:rsidRPr="00EE6995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sl-SI"/>
              </w:rPr>
              <w:t>Pozdravi – samo nasmeh ne šteje! – Komunikacija s slepimi in slabovidnimi</w:t>
            </w:r>
          </w:p>
          <w:p w14:paraId="0DE3742B" w14:textId="77777777" w:rsidR="00DB1DB9" w:rsidRPr="00EE6995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sl-SI"/>
              </w:rPr>
            </w:pPr>
          </w:p>
        </w:tc>
      </w:tr>
      <w:tr w:rsidR="00DB1DB9" w:rsidRPr="00AF257B" w14:paraId="2B75C68E" w14:textId="77777777" w:rsidTr="00DB1DB9">
        <w:tc>
          <w:tcPr>
            <w:tcW w:w="936" w:type="dxa"/>
          </w:tcPr>
          <w:p w14:paraId="2A3E446D" w14:textId="4A3D810A" w:rsidR="00DB1DB9" w:rsidRPr="00544327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5443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11.</w:t>
            </w:r>
            <w:r w:rsidR="003412B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3</w:t>
            </w:r>
            <w:r w:rsidRPr="005443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0</w:t>
            </w:r>
          </w:p>
        </w:tc>
        <w:tc>
          <w:tcPr>
            <w:tcW w:w="7423" w:type="dxa"/>
          </w:tcPr>
          <w:p w14:paraId="31D3D3DA" w14:textId="77777777" w:rsidR="00DB1DB9" w:rsidRPr="00544327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sl-SI"/>
              </w:rPr>
            </w:pPr>
            <w:r w:rsidRPr="00544327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sl-SI"/>
              </w:rPr>
              <w:t>Odmor</w:t>
            </w:r>
            <w:r w:rsidRPr="00544327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sl-SI"/>
              </w:rPr>
              <w:t xml:space="preserve"> </w:t>
            </w:r>
          </w:p>
          <w:p w14:paraId="26732C43" w14:textId="77777777" w:rsidR="00DB1DB9" w:rsidRPr="00544327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</w:p>
        </w:tc>
      </w:tr>
      <w:tr w:rsidR="00DB1DB9" w:rsidRPr="00AF257B" w14:paraId="1AA31E0F" w14:textId="77777777" w:rsidTr="00DB1DB9">
        <w:tc>
          <w:tcPr>
            <w:tcW w:w="936" w:type="dxa"/>
          </w:tcPr>
          <w:p w14:paraId="604F029C" w14:textId="02CA895B" w:rsidR="00DB1DB9" w:rsidRPr="00BB70C8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BB70C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11.</w:t>
            </w:r>
            <w:r w:rsidR="003412B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4</w:t>
            </w:r>
            <w:r w:rsidRPr="00BB70C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5</w:t>
            </w:r>
          </w:p>
        </w:tc>
        <w:tc>
          <w:tcPr>
            <w:tcW w:w="7423" w:type="dxa"/>
          </w:tcPr>
          <w:p w14:paraId="52241062" w14:textId="77777777" w:rsidR="00DB1DB9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  <w:r w:rsidRPr="00E60733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Tehnike spremljanja slepih in slabovidnih</w:t>
            </w:r>
          </w:p>
          <w:p w14:paraId="4C956727" w14:textId="77777777" w:rsidR="00DB1DB9" w:rsidRPr="00BB70C8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</w:p>
        </w:tc>
      </w:tr>
      <w:tr w:rsidR="00DB1DB9" w:rsidRPr="00E60733" w14:paraId="2E39725E" w14:textId="77777777" w:rsidTr="00DB1DB9">
        <w:tc>
          <w:tcPr>
            <w:tcW w:w="936" w:type="dxa"/>
          </w:tcPr>
          <w:p w14:paraId="7EC4E596" w14:textId="576C7155" w:rsidR="00DB1DB9" w:rsidRPr="00E60733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  <w:r w:rsidRPr="00E60733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1</w:t>
            </w:r>
            <w:r w:rsidR="003412B1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3</w:t>
            </w:r>
            <w:r w:rsidRPr="00E60733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.</w:t>
            </w:r>
            <w:r w:rsidR="003412B1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0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0</w:t>
            </w:r>
            <w:r w:rsidRPr="00E60733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 xml:space="preserve"> </w:t>
            </w:r>
          </w:p>
        </w:tc>
        <w:tc>
          <w:tcPr>
            <w:tcW w:w="7423" w:type="dxa"/>
          </w:tcPr>
          <w:p w14:paraId="62A897E9" w14:textId="77777777" w:rsidR="00DB1DB9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sl-SI"/>
              </w:rPr>
            </w:pPr>
            <w:r w:rsidRPr="00BB70C8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sl-SI"/>
              </w:rPr>
              <w:t>Kosilo v temi</w:t>
            </w:r>
          </w:p>
          <w:p w14:paraId="78D8BF8D" w14:textId="77777777" w:rsidR="00DB1DB9" w:rsidRPr="00BB70C8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</w:p>
        </w:tc>
      </w:tr>
      <w:tr w:rsidR="00DB1DB9" w:rsidRPr="00AF257B" w14:paraId="46E4E6E8" w14:textId="77777777" w:rsidTr="00DB1DB9">
        <w:tc>
          <w:tcPr>
            <w:tcW w:w="936" w:type="dxa"/>
          </w:tcPr>
          <w:p w14:paraId="6CE55A96" w14:textId="44324588" w:rsidR="00DB1DB9" w:rsidRPr="00AF257B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AF257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14.</w:t>
            </w:r>
            <w:r w:rsidR="003412B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4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5</w:t>
            </w:r>
          </w:p>
        </w:tc>
        <w:tc>
          <w:tcPr>
            <w:tcW w:w="7423" w:type="dxa"/>
          </w:tcPr>
          <w:p w14:paraId="35D10F8C" w14:textId="77777777" w:rsidR="00DB1DB9" w:rsidRPr="00E60733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Odnos med spremljevalcem ali prostovoljcem in slepo osebo</w:t>
            </w:r>
          </w:p>
          <w:p w14:paraId="304E4CCB" w14:textId="77777777" w:rsidR="00DB1DB9" w:rsidRPr="00AF257B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sl-SI"/>
              </w:rPr>
            </w:pPr>
          </w:p>
        </w:tc>
      </w:tr>
      <w:tr w:rsidR="00DB1DB9" w:rsidRPr="00E60733" w14:paraId="7C4F8F5B" w14:textId="77777777" w:rsidTr="00DB1DB9">
        <w:tc>
          <w:tcPr>
            <w:tcW w:w="936" w:type="dxa"/>
          </w:tcPr>
          <w:p w14:paraId="567B1FFB" w14:textId="06C170AB" w:rsidR="00DB1DB9" w:rsidRPr="00E60733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15.</w:t>
            </w:r>
            <w:r w:rsidR="003412B1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4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5</w:t>
            </w:r>
          </w:p>
        </w:tc>
        <w:tc>
          <w:tcPr>
            <w:tcW w:w="7423" w:type="dxa"/>
          </w:tcPr>
          <w:p w14:paraId="4C86C7E2" w14:textId="77777777" w:rsidR="00DB1DB9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Kaj spremljevalci in prostovoljci prinašate slepim in slabovidnim?</w:t>
            </w:r>
          </w:p>
          <w:p w14:paraId="69AF11ED" w14:textId="77777777" w:rsidR="00DB1DB9" w:rsidRPr="00AF257B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</w:p>
        </w:tc>
      </w:tr>
      <w:tr w:rsidR="00DB1DB9" w:rsidRPr="00E60733" w14:paraId="6983594B" w14:textId="77777777" w:rsidTr="00DB1DB9">
        <w:tc>
          <w:tcPr>
            <w:tcW w:w="936" w:type="dxa"/>
          </w:tcPr>
          <w:p w14:paraId="133B833B" w14:textId="6880386D" w:rsidR="00DB1DB9" w:rsidRPr="00E60733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  <w:r w:rsidRPr="00E60733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1</w:t>
            </w:r>
            <w:r w:rsidR="003412B1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6</w:t>
            </w:r>
            <w:r w:rsidRPr="00E60733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.</w:t>
            </w:r>
            <w:r w:rsidR="003412B1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5</w:t>
            </w:r>
            <w:r w:rsidRPr="00E60733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 xml:space="preserve"> </w:t>
            </w:r>
          </w:p>
        </w:tc>
        <w:tc>
          <w:tcPr>
            <w:tcW w:w="7423" w:type="dxa"/>
          </w:tcPr>
          <w:p w14:paraId="6D263AEF" w14:textId="77777777" w:rsidR="00DB1DB9" w:rsidRPr="00AF257B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Izkušnja spremljevalca in prostovoljca</w:t>
            </w:r>
          </w:p>
          <w:p w14:paraId="6EAFCE1E" w14:textId="77777777" w:rsidR="00DB1DB9" w:rsidRPr="00E60733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sl-SI"/>
              </w:rPr>
            </w:pPr>
          </w:p>
        </w:tc>
      </w:tr>
      <w:tr w:rsidR="00DB1DB9" w:rsidRPr="00E60733" w14:paraId="328B6B89" w14:textId="77777777" w:rsidTr="00DB1DB9">
        <w:tc>
          <w:tcPr>
            <w:tcW w:w="936" w:type="dxa"/>
          </w:tcPr>
          <w:p w14:paraId="6F0590F3" w14:textId="49B54E57" w:rsidR="00DB1DB9" w:rsidRPr="00E60733" w:rsidRDefault="00DB1DB9" w:rsidP="009C5B2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  <w:r w:rsidRPr="00E60733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6</w:t>
            </w:r>
            <w:r w:rsidRPr="00E60733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.</w:t>
            </w:r>
            <w:r w:rsidR="003412B1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4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5</w:t>
            </w:r>
          </w:p>
        </w:tc>
        <w:tc>
          <w:tcPr>
            <w:tcW w:w="7423" w:type="dxa"/>
          </w:tcPr>
          <w:p w14:paraId="43969A09" w14:textId="77777777" w:rsidR="00DB1DB9" w:rsidRDefault="00DB1DB9" w:rsidP="009C5B2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  <w:r w:rsidRPr="00E60733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Razdelitev potrdil in zaključek usposabljanja</w:t>
            </w:r>
          </w:p>
          <w:p w14:paraId="03A02A82" w14:textId="77777777" w:rsidR="00DB1DB9" w:rsidRPr="00E60733" w:rsidRDefault="00DB1DB9" w:rsidP="009C5B2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</w:p>
        </w:tc>
      </w:tr>
    </w:tbl>
    <w:p w14:paraId="29A923FD" w14:textId="77777777" w:rsidR="00DB1DB9" w:rsidRDefault="00DB1DB9" w:rsidP="00DB1DB9"/>
    <w:p w14:paraId="4EC1F4B2" w14:textId="77777777" w:rsidR="00DB1DB9" w:rsidRPr="002F66A6" w:rsidRDefault="00DB1DB9" w:rsidP="00DB1DB9">
      <w:pPr>
        <w:spacing w:after="240" w:line="264" w:lineRule="auto"/>
        <w:rPr>
          <w:rFonts w:ascii="Arial" w:eastAsia="Calibri" w:hAnsi="Arial" w:cs="Arial"/>
          <w:sz w:val="24"/>
          <w:szCs w:val="24"/>
        </w:rPr>
      </w:pPr>
    </w:p>
    <w:p w14:paraId="133B6720" w14:textId="77777777" w:rsidR="00DB1DB9" w:rsidRDefault="00DB1DB9" w:rsidP="00DB1DB9"/>
    <w:sectPr w:rsidR="00DB1DB9" w:rsidSect="00DB1DB9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2574" w:right="1440" w:bottom="1171" w:left="2211" w:header="0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2E6E8" w14:textId="77777777" w:rsidR="007957BC" w:rsidRDefault="007957BC">
      <w:pPr>
        <w:spacing w:after="0" w:line="240" w:lineRule="auto"/>
      </w:pPr>
      <w:r>
        <w:separator/>
      </w:r>
    </w:p>
  </w:endnote>
  <w:endnote w:type="continuationSeparator" w:id="0">
    <w:p w14:paraId="659E7DA0" w14:textId="77777777" w:rsidR="007957BC" w:rsidRDefault="00795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8E362" w14:textId="77777777" w:rsidR="00544327" w:rsidRDefault="00544327" w:rsidP="000875E3">
    <w:pPr>
      <w:pStyle w:val="Noga"/>
      <w:spacing w:after="120"/>
      <w:rPr>
        <w:b/>
        <w:bCs/>
        <w:noProof/>
        <w:color w:val="000C85"/>
        <w:sz w:val="16"/>
        <w:szCs w:val="16"/>
      </w:rPr>
    </w:pPr>
    <w:r w:rsidRPr="000875E3">
      <w:rPr>
        <w:b/>
        <w:bCs/>
        <w:noProof/>
        <w:color w:val="000C85"/>
        <w:sz w:val="16"/>
        <w:szCs w:val="16"/>
      </w:rPr>
      <w:drawing>
        <wp:anchor distT="0" distB="0" distL="114300" distR="114300" simplePos="0" relativeHeight="251662336" behindDoc="1" locked="0" layoutInCell="1" allowOverlap="1" wp14:anchorId="53AA93B2" wp14:editId="51F1033C">
          <wp:simplePos x="0" y="0"/>
          <wp:positionH relativeFrom="column">
            <wp:posOffset>-8890</wp:posOffset>
          </wp:positionH>
          <wp:positionV relativeFrom="paragraph">
            <wp:posOffset>196850</wp:posOffset>
          </wp:positionV>
          <wp:extent cx="1739900" cy="127000"/>
          <wp:effectExtent l="0" t="0" r="0" b="0"/>
          <wp:wrapNone/>
          <wp:docPr id="120690237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690237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9900" cy="127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rPr>
        <w:rStyle w:val="tevilkastrani"/>
        <w:color w:val="000C85"/>
      </w:rPr>
      <w:id w:val="2020117456"/>
      <w:docPartObj>
        <w:docPartGallery w:val="Page Numbers (Bottom of Page)"/>
        <w:docPartUnique/>
      </w:docPartObj>
    </w:sdtPr>
    <w:sdtEndPr>
      <w:rPr>
        <w:rStyle w:val="tevilkastrani"/>
        <w:sz w:val="15"/>
        <w:szCs w:val="15"/>
      </w:rPr>
    </w:sdtEndPr>
    <w:sdtContent>
      <w:p w14:paraId="2F48090F" w14:textId="77777777" w:rsidR="00544327" w:rsidRPr="00216180" w:rsidRDefault="00544327" w:rsidP="00896F50">
        <w:pPr>
          <w:pStyle w:val="Noga"/>
          <w:framePr w:h="327" w:hRule="exact" w:wrap="none" w:vAnchor="text" w:hAnchor="page" w:x="11080" w:y="1"/>
          <w:rPr>
            <w:rStyle w:val="tevilkastrani"/>
            <w:color w:val="000C85"/>
          </w:rPr>
        </w:pPr>
        <w:r w:rsidRPr="00216180">
          <w:rPr>
            <w:rStyle w:val="tevilkastrani"/>
            <w:color w:val="000C85"/>
            <w:sz w:val="16"/>
            <w:szCs w:val="16"/>
          </w:rPr>
          <w:fldChar w:fldCharType="begin"/>
        </w:r>
        <w:r w:rsidRPr="00216180">
          <w:rPr>
            <w:rStyle w:val="tevilkastrani"/>
            <w:color w:val="000C85"/>
            <w:sz w:val="16"/>
            <w:szCs w:val="16"/>
          </w:rPr>
          <w:instrText xml:space="preserve"> PAGE </w:instrText>
        </w:r>
        <w:r w:rsidRPr="00216180">
          <w:rPr>
            <w:rStyle w:val="tevilkastrani"/>
            <w:color w:val="000C85"/>
            <w:sz w:val="16"/>
            <w:szCs w:val="16"/>
          </w:rPr>
          <w:fldChar w:fldCharType="separate"/>
        </w:r>
        <w:r>
          <w:rPr>
            <w:rStyle w:val="tevilkastrani"/>
            <w:color w:val="000C85"/>
            <w:sz w:val="16"/>
            <w:szCs w:val="16"/>
          </w:rPr>
          <w:t>1</w:t>
        </w:r>
        <w:r w:rsidRPr="00216180">
          <w:rPr>
            <w:rStyle w:val="tevilkastrani"/>
            <w:color w:val="000C85"/>
            <w:sz w:val="16"/>
            <w:szCs w:val="16"/>
          </w:rPr>
          <w:fldChar w:fldCharType="end"/>
        </w:r>
      </w:p>
    </w:sdtContent>
  </w:sdt>
  <w:p w14:paraId="799051D9" w14:textId="77777777" w:rsidR="00544327" w:rsidRPr="00896F50" w:rsidRDefault="00544327" w:rsidP="00896F50">
    <w:pPr>
      <w:pStyle w:val="Noga"/>
      <w:spacing w:after="120"/>
      <w:jc w:val="right"/>
      <w:rPr>
        <w:b/>
        <w:bCs/>
        <w:noProof/>
        <w:color w:val="000C85"/>
        <w:sz w:val="16"/>
        <w:szCs w:val="16"/>
      </w:rPr>
    </w:pPr>
    <w:r w:rsidRPr="00896F50">
      <w:rPr>
        <w:b/>
        <w:bCs/>
        <w:noProof/>
        <w:color w:val="000C85"/>
        <w:sz w:val="16"/>
        <w:szCs w:val="16"/>
      </w:rPr>
      <w:t xml:space="preserve">Zveza društev slepih in slabovidnih Slovenije </w:t>
    </w:r>
  </w:p>
  <w:p w14:paraId="30A0E406" w14:textId="77777777" w:rsidR="00544327" w:rsidRPr="00896F50" w:rsidRDefault="00544327" w:rsidP="00896F50">
    <w:pPr>
      <w:pStyle w:val="Noga"/>
      <w:spacing w:after="120"/>
      <w:jc w:val="right"/>
      <w:rPr>
        <w:sz w:val="16"/>
        <w:szCs w:val="16"/>
      </w:rPr>
    </w:pPr>
    <w:r w:rsidRPr="000875E3">
      <w:rPr>
        <w:b/>
        <w:bCs/>
        <w:noProof/>
        <w:color w:val="000C85"/>
        <w:sz w:val="16"/>
        <w:szCs w:val="16"/>
      </w:rPr>
      <w:drawing>
        <wp:anchor distT="0" distB="0" distL="114300" distR="114300" simplePos="0" relativeHeight="251663360" behindDoc="1" locked="0" layoutInCell="1" allowOverlap="1" wp14:anchorId="2615E57F" wp14:editId="311204AA">
          <wp:simplePos x="0" y="0"/>
          <wp:positionH relativeFrom="column">
            <wp:posOffset>-9525</wp:posOffset>
          </wp:positionH>
          <wp:positionV relativeFrom="paragraph">
            <wp:posOffset>13970</wp:posOffset>
          </wp:positionV>
          <wp:extent cx="762000" cy="114300"/>
          <wp:effectExtent l="0" t="0" r="0" b="0"/>
          <wp:wrapNone/>
          <wp:docPr id="6160929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609296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114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96F50">
      <w:rPr>
        <w:noProof/>
        <w:sz w:val="16"/>
        <w:szCs w:val="16"/>
      </w:rPr>
      <w:t>Groharjeva 2, 1000 Ljubljana | tel.: 01 47 00 211 | info@zveza-slepih.si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E350B" w14:textId="77777777" w:rsidR="00544327" w:rsidRDefault="00544327" w:rsidP="000875E3">
    <w:pPr>
      <w:pStyle w:val="Noga"/>
      <w:spacing w:after="120"/>
      <w:rPr>
        <w:b/>
        <w:bCs/>
        <w:noProof/>
        <w:color w:val="000C85"/>
        <w:sz w:val="16"/>
        <w:szCs w:val="16"/>
      </w:rPr>
    </w:pPr>
  </w:p>
  <w:sdt>
    <w:sdtPr>
      <w:rPr>
        <w:rStyle w:val="tevilkastrani"/>
        <w:color w:val="000C85"/>
      </w:rPr>
      <w:id w:val="-204790703"/>
      <w:docPartObj>
        <w:docPartGallery w:val="Page Numbers (Bottom of Page)"/>
        <w:docPartUnique/>
      </w:docPartObj>
    </w:sdtPr>
    <w:sdtEndPr>
      <w:rPr>
        <w:rStyle w:val="tevilkastrani"/>
      </w:rPr>
    </w:sdtEndPr>
    <w:sdtContent>
      <w:p w14:paraId="7C85C3D4" w14:textId="77777777" w:rsidR="00544327" w:rsidRPr="00216180" w:rsidRDefault="00544327" w:rsidP="00896F50">
        <w:pPr>
          <w:pStyle w:val="Noga"/>
          <w:framePr w:h="397" w:hRule="exact" w:wrap="notBeside" w:vAnchor="text" w:hAnchor="page" w:x="11069" w:y="302"/>
          <w:rPr>
            <w:rStyle w:val="tevilkastrani"/>
            <w:color w:val="000C85"/>
          </w:rPr>
        </w:pPr>
        <w:r w:rsidRPr="00C8320D">
          <w:rPr>
            <w:rStyle w:val="tevilkastrani"/>
            <w:color w:val="000C85"/>
            <w:sz w:val="15"/>
            <w:szCs w:val="15"/>
          </w:rPr>
          <w:fldChar w:fldCharType="begin"/>
        </w:r>
        <w:r w:rsidRPr="00C8320D">
          <w:rPr>
            <w:rStyle w:val="tevilkastrani"/>
            <w:color w:val="000C85"/>
            <w:sz w:val="15"/>
            <w:szCs w:val="15"/>
          </w:rPr>
          <w:instrText xml:space="preserve"> PAGE </w:instrText>
        </w:r>
        <w:r w:rsidRPr="00C8320D">
          <w:rPr>
            <w:rStyle w:val="tevilkastrani"/>
            <w:color w:val="000C85"/>
            <w:sz w:val="15"/>
            <w:szCs w:val="15"/>
          </w:rPr>
          <w:fldChar w:fldCharType="separate"/>
        </w:r>
        <w:r w:rsidRPr="00C8320D">
          <w:rPr>
            <w:rStyle w:val="tevilkastrani"/>
            <w:noProof/>
            <w:color w:val="000C85"/>
            <w:sz w:val="15"/>
            <w:szCs w:val="15"/>
          </w:rPr>
          <w:t>1</w:t>
        </w:r>
        <w:r w:rsidRPr="00C8320D">
          <w:rPr>
            <w:rStyle w:val="tevilkastrani"/>
            <w:color w:val="000C85"/>
            <w:sz w:val="15"/>
            <w:szCs w:val="15"/>
          </w:rPr>
          <w:fldChar w:fldCharType="end"/>
        </w:r>
      </w:p>
    </w:sdtContent>
  </w:sdt>
  <w:p w14:paraId="32B69E3E" w14:textId="77777777" w:rsidR="00544327" w:rsidRDefault="00544327" w:rsidP="000875E3">
    <w:pPr>
      <w:pStyle w:val="Noga"/>
      <w:spacing w:after="120"/>
      <w:rPr>
        <w:b/>
        <w:bCs/>
        <w:noProof/>
        <w:color w:val="000C85"/>
        <w:sz w:val="16"/>
        <w:szCs w:val="16"/>
      </w:rPr>
    </w:pPr>
  </w:p>
  <w:p w14:paraId="22E17EAD" w14:textId="77777777" w:rsidR="00544327" w:rsidRPr="00896F50" w:rsidRDefault="00544327" w:rsidP="00896F50">
    <w:pPr>
      <w:pStyle w:val="Noga"/>
      <w:spacing w:after="120"/>
      <w:jc w:val="right"/>
      <w:rPr>
        <w:b/>
        <w:bCs/>
        <w:noProof/>
        <w:color w:val="000C85"/>
        <w:sz w:val="16"/>
        <w:szCs w:val="16"/>
      </w:rPr>
    </w:pPr>
    <w:r w:rsidRPr="000875E3">
      <w:rPr>
        <w:b/>
        <w:bCs/>
        <w:noProof/>
        <w:color w:val="000C85"/>
        <w:sz w:val="16"/>
        <w:szCs w:val="16"/>
      </w:rPr>
      <w:drawing>
        <wp:anchor distT="0" distB="0" distL="114300" distR="114300" simplePos="0" relativeHeight="251661312" behindDoc="1" locked="0" layoutInCell="1" allowOverlap="1" wp14:anchorId="507913C1" wp14:editId="4FF7B365">
          <wp:simplePos x="0" y="0"/>
          <wp:positionH relativeFrom="column">
            <wp:posOffset>-359</wp:posOffset>
          </wp:positionH>
          <wp:positionV relativeFrom="paragraph">
            <wp:posOffset>7620</wp:posOffset>
          </wp:positionV>
          <wp:extent cx="1371600" cy="241300"/>
          <wp:effectExtent l="0" t="0" r="0" b="0"/>
          <wp:wrapNone/>
          <wp:docPr id="97940554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940554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241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96F50">
      <w:rPr>
        <w:b/>
        <w:bCs/>
        <w:noProof/>
        <w:color w:val="000C85"/>
        <w:sz w:val="16"/>
        <w:szCs w:val="16"/>
      </w:rPr>
      <w:t xml:space="preserve">Zveza društev slepih in slabovidnih Slovenije </w:t>
    </w:r>
  </w:p>
  <w:p w14:paraId="3FC577A2" w14:textId="77777777" w:rsidR="00544327" w:rsidRPr="000875E3" w:rsidRDefault="00544327" w:rsidP="000875E3">
    <w:pPr>
      <w:pStyle w:val="Noga"/>
      <w:spacing w:after="120"/>
      <w:jc w:val="right"/>
      <w:rPr>
        <w:sz w:val="16"/>
        <w:szCs w:val="16"/>
      </w:rPr>
    </w:pPr>
    <w:r w:rsidRPr="00896F50">
      <w:rPr>
        <w:noProof/>
        <w:sz w:val="16"/>
        <w:szCs w:val="16"/>
      </w:rPr>
      <w:t>Groharjeva 2, 1000 Ljubljana | tel.: 01 47 00 211 | info@zveza-slepih.si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544B3" w14:textId="77777777" w:rsidR="007957BC" w:rsidRDefault="007957BC">
      <w:pPr>
        <w:spacing w:after="0" w:line="240" w:lineRule="auto"/>
      </w:pPr>
      <w:r>
        <w:separator/>
      </w:r>
    </w:p>
  </w:footnote>
  <w:footnote w:type="continuationSeparator" w:id="0">
    <w:p w14:paraId="7B916834" w14:textId="77777777" w:rsidR="007957BC" w:rsidRDefault="00795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FEE25" w14:textId="77777777" w:rsidR="00544327" w:rsidRDefault="00544327">
    <w:pPr>
      <w:pStyle w:val="Glav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CD3B7CA" wp14:editId="013E7210">
          <wp:simplePos x="0" y="0"/>
          <wp:positionH relativeFrom="column">
            <wp:posOffset>-1397889</wp:posOffset>
          </wp:positionH>
          <wp:positionV relativeFrom="paragraph">
            <wp:posOffset>0</wp:posOffset>
          </wp:positionV>
          <wp:extent cx="7559040" cy="1626536"/>
          <wp:effectExtent l="0" t="0" r="0" b="0"/>
          <wp:wrapNone/>
          <wp:docPr id="172870733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1821774" name="Picture 911821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9453" cy="16610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AE164" w14:textId="77777777" w:rsidR="00544327" w:rsidRDefault="00544327" w:rsidP="00FF5FB1">
    <w:pPr>
      <w:pStyle w:val="Glav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B49CB32" wp14:editId="7905040B">
          <wp:simplePos x="0" y="0"/>
          <wp:positionH relativeFrom="column">
            <wp:posOffset>-1410612</wp:posOffset>
          </wp:positionH>
          <wp:positionV relativeFrom="paragraph">
            <wp:posOffset>0</wp:posOffset>
          </wp:positionV>
          <wp:extent cx="7560365" cy="1626821"/>
          <wp:effectExtent l="0" t="0" r="0" b="0"/>
          <wp:wrapNone/>
          <wp:docPr id="1991865078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5558745" name="Picture 14355587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3312" cy="16747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6E4366"/>
    <w:multiLevelType w:val="hybridMultilevel"/>
    <w:tmpl w:val="D8CA5A78"/>
    <w:lvl w:ilvl="0" w:tplc="FB766E6E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831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B9"/>
    <w:rsid w:val="00253B61"/>
    <w:rsid w:val="003412B1"/>
    <w:rsid w:val="00544327"/>
    <w:rsid w:val="007957BC"/>
    <w:rsid w:val="008036EF"/>
    <w:rsid w:val="008C565F"/>
    <w:rsid w:val="00D86E95"/>
    <w:rsid w:val="00DB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15606"/>
  <w15:chartTrackingRefBased/>
  <w15:docId w15:val="{6C27A568-D598-43F4-9842-5EEC6B64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B1DB9"/>
    <w:rPr>
      <w:kern w:val="0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DB1D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DB1D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DB1D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B1D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B1D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B1D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B1D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B1D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B1D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B1D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DB1D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DB1D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B1DB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B1DB9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B1DB9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B1DB9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B1DB9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B1DB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DB1D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DB1D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B1D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DB1D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DB1D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DB1DB9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DB1DB9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DB1DB9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B1D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B1DB9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DB1DB9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semiHidden/>
    <w:unhideWhenUsed/>
    <w:rsid w:val="00DB1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DB1DB9"/>
  </w:style>
  <w:style w:type="paragraph" w:styleId="Noga">
    <w:name w:val="footer"/>
    <w:basedOn w:val="Navaden"/>
    <w:link w:val="NogaZnak"/>
    <w:uiPriority w:val="99"/>
    <w:semiHidden/>
    <w:unhideWhenUsed/>
    <w:rsid w:val="00DB1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semiHidden/>
    <w:rsid w:val="00DB1DB9"/>
  </w:style>
  <w:style w:type="character" w:styleId="tevilkastrani">
    <w:name w:val="page number"/>
    <w:basedOn w:val="Privzetapisavaodstavka"/>
    <w:uiPriority w:val="99"/>
    <w:semiHidden/>
    <w:unhideWhenUsed/>
    <w:rsid w:val="00DB1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Kosi</dc:creator>
  <cp:keywords/>
  <dc:description/>
  <cp:lastModifiedBy>Brigita Kosi</cp:lastModifiedBy>
  <cp:revision>2</cp:revision>
  <dcterms:created xsi:type="dcterms:W3CDTF">2025-03-20T10:14:00Z</dcterms:created>
  <dcterms:modified xsi:type="dcterms:W3CDTF">2025-03-24T11:48:00Z</dcterms:modified>
</cp:coreProperties>
</file>